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FDCFF" w14:textId="7934F918" w:rsidR="00031CF2" w:rsidRPr="00720FC5" w:rsidRDefault="005C0E54" w:rsidP="00720FC5">
      <w:pPr>
        <w:pStyle w:val="Title"/>
        <w:rPr>
          <w:sz w:val="40"/>
          <w:szCs w:val="40"/>
        </w:rPr>
      </w:pPr>
      <w:r w:rsidRPr="00720FC5">
        <w:rPr>
          <w:sz w:val="40"/>
          <w:szCs w:val="40"/>
        </w:rPr>
        <w:t>Pacific Northwest Regional Science Fair Fundraising Policy</w:t>
      </w:r>
    </w:p>
    <w:p w14:paraId="0044FC8B" w14:textId="0225258F" w:rsidR="006872E8" w:rsidRPr="00800FE1" w:rsidRDefault="00720FC5">
      <w:r w:rsidRPr="00800FE1">
        <w:rPr>
          <w:b/>
        </w:rPr>
        <w:t xml:space="preserve">Objective: </w:t>
      </w:r>
      <w:r w:rsidR="006872E8" w:rsidRPr="00800FE1">
        <w:t xml:space="preserve">This policy </w:t>
      </w:r>
      <w:r w:rsidRPr="00800FE1">
        <w:t>guide</w:t>
      </w:r>
      <w:r w:rsidR="00800FE1" w:rsidRPr="00800FE1">
        <w:t>s</w:t>
      </w:r>
      <w:r w:rsidRPr="00800FE1">
        <w:t xml:space="preserve"> the solicitation and acceptance of sponsorships by the Pacific Northwest Regional Science Fair (PNW RSF). </w:t>
      </w:r>
    </w:p>
    <w:p w14:paraId="59FF8F0B" w14:textId="53E1330F" w:rsidR="00720FC5" w:rsidRDefault="00720FC5">
      <w:r w:rsidRPr="00800FE1">
        <w:rPr>
          <w:b/>
        </w:rPr>
        <w:t>Rationale</w:t>
      </w:r>
      <w:r>
        <w:t>: The PNW RSF wishes to remain independent to our values and to not allow a major donor to compromise our mission. We wish to solicit and accept sponsorships that benefit our organisation in an ethical manner.</w:t>
      </w:r>
    </w:p>
    <w:p w14:paraId="42770582" w14:textId="77777777" w:rsidR="00720FC5" w:rsidRDefault="00720FC5" w:rsidP="005C0E54">
      <w:r w:rsidRPr="00800FE1">
        <w:rPr>
          <w:b/>
        </w:rPr>
        <w:t>Policy</w:t>
      </w:r>
      <w:r>
        <w:t xml:space="preserve">: </w:t>
      </w:r>
    </w:p>
    <w:p w14:paraId="2436C299" w14:textId="674FD906" w:rsidR="004C4191" w:rsidRDefault="00E67897" w:rsidP="00E67897">
      <w:pPr>
        <w:pStyle w:val="ListParagraph"/>
        <w:numPr>
          <w:ilvl w:val="0"/>
          <w:numId w:val="4"/>
        </w:numPr>
      </w:pPr>
      <w:r>
        <w:t xml:space="preserve">The PNW RSF reserves the right to refuse any gift that is inconsistent with our mission. </w:t>
      </w:r>
      <w:r w:rsidR="00720FC5">
        <w:t xml:space="preserve">The PNW RSF </w:t>
      </w:r>
      <w:r w:rsidR="00524919">
        <w:t xml:space="preserve">will </w:t>
      </w:r>
      <w:r w:rsidR="00720FC5">
        <w:t>solicit and</w:t>
      </w:r>
      <w:r w:rsidR="004C4191">
        <w:t xml:space="preserve"> accept</w:t>
      </w:r>
      <w:r w:rsidR="00720FC5">
        <w:t xml:space="preserve"> sponsorships</w:t>
      </w:r>
      <w:r w:rsidR="004C4191">
        <w:t xml:space="preserve"> </w:t>
      </w:r>
      <w:r w:rsidR="005360E5">
        <w:t>that enhance our mission, priorities and reputation</w:t>
      </w:r>
      <w:r w:rsidR="00720FC5">
        <w:t xml:space="preserve">; we </w:t>
      </w:r>
      <w:r w:rsidR="00524919">
        <w:t xml:space="preserve">will </w:t>
      </w:r>
      <w:r w:rsidR="00720FC5">
        <w:t xml:space="preserve">neither solicit nor accept sponsorships with the potential to conflict with our mission, priorities and reputation.  </w:t>
      </w:r>
    </w:p>
    <w:p w14:paraId="7A10906B" w14:textId="34B73449" w:rsidR="00524919" w:rsidRDefault="00720FC5" w:rsidP="00E67897">
      <w:pPr>
        <w:pStyle w:val="ListParagraph"/>
        <w:numPr>
          <w:ilvl w:val="1"/>
          <w:numId w:val="4"/>
        </w:numPr>
      </w:pPr>
      <w:r>
        <w:t xml:space="preserve">The PNW RSF committee </w:t>
      </w:r>
      <w:r w:rsidR="00524919">
        <w:t xml:space="preserve">will </w:t>
      </w:r>
      <w:r>
        <w:t>discuss sponsorships to determine potential for conflict.</w:t>
      </w:r>
      <w:r w:rsidR="00524919">
        <w:t xml:space="preserve"> Issues discussed may include compatibility with our mission, motivation, public relations, ethics and requirement for advertising.</w:t>
      </w:r>
    </w:p>
    <w:p w14:paraId="4B80A2D8" w14:textId="60A85F99" w:rsidR="00524919" w:rsidRDefault="00524919" w:rsidP="00E67897">
      <w:pPr>
        <w:pStyle w:val="ListParagraph"/>
        <w:numPr>
          <w:ilvl w:val="1"/>
          <w:numId w:val="4"/>
        </w:numPr>
      </w:pPr>
      <w:r>
        <w:t xml:space="preserve">The PNW RSF will accept sponsorships from </w:t>
      </w:r>
      <w:r w:rsidR="00D37A7A">
        <w:t>organisations</w:t>
      </w:r>
      <w:r>
        <w:t xml:space="preserve"> with compatible missions established within our region; we will </w:t>
      </w:r>
      <w:r w:rsidR="00800FE1">
        <w:t>review</w:t>
      </w:r>
      <w:r>
        <w:t xml:space="preserve"> sponsorships from companies </w:t>
      </w:r>
      <w:r w:rsidR="00D37A7A">
        <w:t>proposing to establish within our region</w:t>
      </w:r>
      <w:r w:rsidR="00800FE1">
        <w:t xml:space="preserve"> for compatibility</w:t>
      </w:r>
      <w:r w:rsidR="00D37A7A">
        <w:t>.</w:t>
      </w:r>
      <w:r>
        <w:t xml:space="preserve"> </w:t>
      </w:r>
    </w:p>
    <w:p w14:paraId="6CF17C6F" w14:textId="24B12034" w:rsidR="00524919" w:rsidRDefault="00524919" w:rsidP="00E67897">
      <w:pPr>
        <w:pStyle w:val="ListParagraph"/>
        <w:numPr>
          <w:ilvl w:val="1"/>
          <w:numId w:val="4"/>
        </w:numPr>
      </w:pPr>
      <w:r>
        <w:t>The PNW RSF will not accept sponsorship that involves discrimination against any individual or group based on gender, sexual orientation, religious affiliation, citizenship, race, age, ethnicity, disability, or any other basis described in laws.</w:t>
      </w:r>
    </w:p>
    <w:p w14:paraId="5A18A92D" w14:textId="2EB35131" w:rsidR="004C4191" w:rsidRDefault="004C4191" w:rsidP="00E67897">
      <w:pPr>
        <w:pStyle w:val="ListParagraph"/>
        <w:numPr>
          <w:ilvl w:val="0"/>
          <w:numId w:val="4"/>
        </w:numPr>
      </w:pPr>
      <w:r>
        <w:t>Sponsors may provide funds for general purposes or may direct their sponsorship to an award. We will honor the intent of the gift provided that it is compatible with our mission.</w:t>
      </w:r>
    </w:p>
    <w:p w14:paraId="303E8D8F" w14:textId="6F406854" w:rsidR="00D37A7A" w:rsidRDefault="00D37A7A" w:rsidP="00E67897">
      <w:pPr>
        <w:pStyle w:val="ListParagraph"/>
        <w:numPr>
          <w:ilvl w:val="1"/>
          <w:numId w:val="4"/>
        </w:numPr>
      </w:pPr>
      <w:r>
        <w:t>The PNW RSF will communicate with potential sponsors to ensure compatibility.</w:t>
      </w:r>
    </w:p>
    <w:p w14:paraId="43CB2C6D" w14:textId="74ACE490" w:rsidR="004C4191" w:rsidRDefault="00D37A7A" w:rsidP="00E67897">
      <w:pPr>
        <w:pStyle w:val="ListParagraph"/>
        <w:numPr>
          <w:ilvl w:val="0"/>
          <w:numId w:val="4"/>
        </w:numPr>
      </w:pPr>
      <w:r>
        <w:t>The PNW RSF will</w:t>
      </w:r>
      <w:r w:rsidR="004C4191">
        <w:t xml:space="preserve"> acknowledge and recognise sponsorship</w:t>
      </w:r>
      <w:r>
        <w:t>.</w:t>
      </w:r>
    </w:p>
    <w:p w14:paraId="2CDA0D1F" w14:textId="5A2B4343" w:rsidR="005C0E54" w:rsidRDefault="005C0E54" w:rsidP="00E67897">
      <w:pPr>
        <w:pStyle w:val="ListParagraph"/>
        <w:numPr>
          <w:ilvl w:val="1"/>
          <w:numId w:val="4"/>
        </w:numPr>
      </w:pPr>
      <w:r>
        <w:t xml:space="preserve">We </w:t>
      </w:r>
      <w:r w:rsidR="00D37A7A">
        <w:t xml:space="preserve">will </w:t>
      </w:r>
      <w:r>
        <w:t>provide opportunities for sponsors to name and present awards.</w:t>
      </w:r>
    </w:p>
    <w:p w14:paraId="378D943B" w14:textId="6C4CB1A7" w:rsidR="005C0E54" w:rsidRDefault="005C0E54" w:rsidP="00E67897">
      <w:pPr>
        <w:pStyle w:val="ListParagraph"/>
        <w:numPr>
          <w:ilvl w:val="1"/>
          <w:numId w:val="4"/>
        </w:numPr>
      </w:pPr>
      <w:r>
        <w:t xml:space="preserve">We </w:t>
      </w:r>
      <w:r w:rsidR="00D37A7A">
        <w:t xml:space="preserve">will </w:t>
      </w:r>
      <w:r>
        <w:t>recognise sponsors on our webpage, brochures and posters and at our public awards ceremony</w:t>
      </w:r>
      <w:r w:rsidR="00800FE1">
        <w:t xml:space="preserve"> based on the class of sponsorship (bronze, silver, gold and platinum-level sponsors)</w:t>
      </w:r>
      <w:r>
        <w:t>.</w:t>
      </w:r>
    </w:p>
    <w:p w14:paraId="747B8C99" w14:textId="3C24FD93" w:rsidR="00D37A7A" w:rsidRDefault="00D37A7A" w:rsidP="00E67897">
      <w:pPr>
        <w:pStyle w:val="ListParagraph"/>
        <w:numPr>
          <w:ilvl w:val="1"/>
          <w:numId w:val="4"/>
        </w:numPr>
      </w:pPr>
      <w:r>
        <w:t>We will not endorse products and/or services of sponsors.</w:t>
      </w:r>
    </w:p>
    <w:p w14:paraId="23B467EE" w14:textId="77777777" w:rsidR="005C0E54" w:rsidRDefault="005C0E54" w:rsidP="005C0E54"/>
    <w:sectPr w:rsidR="005C0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A5091"/>
    <w:multiLevelType w:val="hybridMultilevel"/>
    <w:tmpl w:val="39D865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5E3F2E"/>
    <w:multiLevelType w:val="hybridMultilevel"/>
    <w:tmpl w:val="B7F00F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4735853"/>
    <w:multiLevelType w:val="hybridMultilevel"/>
    <w:tmpl w:val="6226A8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1A0B11"/>
    <w:multiLevelType w:val="hybridMultilevel"/>
    <w:tmpl w:val="7458E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6915272">
    <w:abstractNumId w:val="1"/>
  </w:num>
  <w:num w:numId="2" w16cid:durableId="1684473184">
    <w:abstractNumId w:val="2"/>
  </w:num>
  <w:num w:numId="3" w16cid:durableId="737629341">
    <w:abstractNumId w:val="3"/>
  </w:num>
  <w:num w:numId="4" w16cid:durableId="2270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E54"/>
    <w:rsid w:val="00031CF2"/>
    <w:rsid w:val="004C4191"/>
    <w:rsid w:val="00524919"/>
    <w:rsid w:val="005360E5"/>
    <w:rsid w:val="005C0E54"/>
    <w:rsid w:val="0067237C"/>
    <w:rsid w:val="006872E8"/>
    <w:rsid w:val="00720FC5"/>
    <w:rsid w:val="00800FE1"/>
    <w:rsid w:val="00CC34B5"/>
    <w:rsid w:val="00D37A7A"/>
    <w:rsid w:val="00E678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A0E0"/>
  <w15:chartTrackingRefBased/>
  <w15:docId w15:val="{EDD1ADA0-E2A9-4D9E-9C42-BA3F9A33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54"/>
    <w:pPr>
      <w:ind w:left="720"/>
      <w:contextualSpacing/>
    </w:pPr>
  </w:style>
  <w:style w:type="paragraph" w:styleId="Title">
    <w:name w:val="Title"/>
    <w:basedOn w:val="Normal"/>
    <w:next w:val="Normal"/>
    <w:link w:val="TitleChar"/>
    <w:uiPriority w:val="10"/>
    <w:qFormat/>
    <w:rsid w:val="00720F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0FC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Price</dc:creator>
  <cp:keywords/>
  <dc:description/>
  <cp:lastModifiedBy>Richard Audet</cp:lastModifiedBy>
  <cp:revision>2</cp:revision>
  <dcterms:created xsi:type="dcterms:W3CDTF">2023-02-28T21:06:00Z</dcterms:created>
  <dcterms:modified xsi:type="dcterms:W3CDTF">2023-02-28T21:06:00Z</dcterms:modified>
</cp:coreProperties>
</file>